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F3" w:rsidRPr="00817B97" w:rsidRDefault="006840EE" w:rsidP="00C45BCE">
      <w:pPr>
        <w:spacing w:after="0"/>
        <w:jc w:val="right"/>
        <w:rPr>
          <w:sz w:val="20"/>
          <w:szCs w:val="20"/>
        </w:rPr>
      </w:pPr>
      <w:r w:rsidRPr="00817B97">
        <w:rPr>
          <w:sz w:val="20"/>
          <w:szCs w:val="20"/>
        </w:rPr>
        <w:fldChar w:fldCharType="begin"/>
      </w:r>
      <w:r w:rsidR="00C45BCE" w:rsidRPr="00817B97">
        <w:rPr>
          <w:sz w:val="20"/>
          <w:szCs w:val="20"/>
        </w:rPr>
        <w:instrText xml:space="preserve"> TIME \@ "d. MMMM yyyy" </w:instrText>
      </w:r>
      <w:r w:rsidRPr="00817B97">
        <w:rPr>
          <w:sz w:val="20"/>
          <w:szCs w:val="20"/>
        </w:rPr>
        <w:fldChar w:fldCharType="separate"/>
      </w:r>
      <w:r w:rsidR="008618C9">
        <w:rPr>
          <w:noProof/>
          <w:sz w:val="20"/>
          <w:szCs w:val="20"/>
        </w:rPr>
        <w:t>29. november 2012</w:t>
      </w:r>
      <w:r w:rsidRPr="00817B97">
        <w:rPr>
          <w:sz w:val="20"/>
          <w:szCs w:val="20"/>
        </w:rPr>
        <w:fldChar w:fldCharType="end"/>
      </w:r>
    </w:p>
    <w:p w:rsidR="00C45BCE" w:rsidRPr="00817B97" w:rsidRDefault="00C45BCE" w:rsidP="00975053">
      <w:pPr>
        <w:spacing w:after="0"/>
        <w:rPr>
          <w:b/>
          <w:sz w:val="20"/>
          <w:szCs w:val="20"/>
        </w:rPr>
      </w:pPr>
    </w:p>
    <w:p w:rsidR="00C45BCE" w:rsidRPr="00817B97" w:rsidRDefault="00C45BCE" w:rsidP="00975053">
      <w:pPr>
        <w:spacing w:after="0"/>
        <w:rPr>
          <w:b/>
          <w:sz w:val="20"/>
          <w:szCs w:val="20"/>
        </w:rPr>
      </w:pPr>
    </w:p>
    <w:p w:rsidR="003B7FEE" w:rsidRPr="00817B97" w:rsidRDefault="00687C2A" w:rsidP="00975053">
      <w:pPr>
        <w:spacing w:after="0"/>
        <w:rPr>
          <w:b/>
          <w:sz w:val="20"/>
          <w:szCs w:val="20"/>
        </w:rPr>
      </w:pPr>
      <w:r w:rsidRPr="00817B97">
        <w:rPr>
          <w:b/>
          <w:sz w:val="20"/>
          <w:szCs w:val="20"/>
        </w:rPr>
        <w:t xml:space="preserve">Kære forældre i </w:t>
      </w:r>
      <w:r w:rsidR="00E940F6" w:rsidRPr="00817B97">
        <w:rPr>
          <w:b/>
          <w:sz w:val="20"/>
          <w:szCs w:val="20"/>
        </w:rPr>
        <w:t>6</w:t>
      </w:r>
      <w:r w:rsidRPr="00817B97">
        <w:rPr>
          <w:b/>
          <w:sz w:val="20"/>
          <w:szCs w:val="20"/>
        </w:rPr>
        <w:t>. klasse</w:t>
      </w:r>
    </w:p>
    <w:p w:rsidR="00975053" w:rsidRPr="00817B97" w:rsidRDefault="00975053" w:rsidP="00975053">
      <w:pPr>
        <w:spacing w:after="0"/>
        <w:rPr>
          <w:sz w:val="20"/>
          <w:szCs w:val="20"/>
        </w:rPr>
      </w:pPr>
    </w:p>
    <w:p w:rsidR="003B7FEE" w:rsidRPr="00817B97" w:rsidRDefault="003B7FEE" w:rsidP="00975053">
      <w:pPr>
        <w:spacing w:after="0"/>
        <w:rPr>
          <w:sz w:val="20"/>
          <w:szCs w:val="20"/>
        </w:rPr>
      </w:pPr>
      <w:r w:rsidRPr="00817B97">
        <w:rPr>
          <w:sz w:val="20"/>
          <w:szCs w:val="20"/>
        </w:rPr>
        <w:t>Vi skal i det næste stykke tid arbejde med kapitlet Tal. Eleverne skal i denne periode lære om:</w:t>
      </w:r>
    </w:p>
    <w:p w:rsidR="003B7FEE" w:rsidRPr="00817B97" w:rsidRDefault="008676C1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817B97">
        <w:rPr>
          <w:b/>
          <w:sz w:val="20"/>
          <w:szCs w:val="20"/>
        </w:rPr>
        <w:t>Talsystemet.</w:t>
      </w:r>
      <w:r w:rsidR="000C5886" w:rsidRPr="00817B97">
        <w:rPr>
          <w:sz w:val="20"/>
          <w:szCs w:val="20"/>
        </w:rPr>
        <w:t xml:space="preserve"> </w:t>
      </w:r>
      <w:r w:rsidR="00E940F6" w:rsidRPr="00817B97">
        <w:rPr>
          <w:sz w:val="20"/>
          <w:szCs w:val="20"/>
        </w:rPr>
        <w:t>Primtal, sammensatte tal, kvadrattal og potens.</w:t>
      </w:r>
    </w:p>
    <w:p w:rsidR="003A0E7C" w:rsidRPr="00817B97" w:rsidRDefault="008676C1" w:rsidP="003A0E7C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817B97">
        <w:rPr>
          <w:b/>
          <w:sz w:val="20"/>
          <w:szCs w:val="20"/>
        </w:rPr>
        <w:t>Decimaltal.</w:t>
      </w:r>
      <w:r w:rsidR="00E940F6" w:rsidRPr="00817B97">
        <w:rPr>
          <w:sz w:val="20"/>
          <w:szCs w:val="20"/>
        </w:rPr>
        <w:t xml:space="preserve"> Tal med en, </w:t>
      </w:r>
      <w:r w:rsidR="000C5886" w:rsidRPr="00817B97">
        <w:rPr>
          <w:sz w:val="20"/>
          <w:szCs w:val="20"/>
        </w:rPr>
        <w:t xml:space="preserve">to </w:t>
      </w:r>
      <w:r w:rsidR="00E940F6" w:rsidRPr="00817B97">
        <w:rPr>
          <w:sz w:val="20"/>
          <w:szCs w:val="20"/>
        </w:rPr>
        <w:t>og tre decimaler</w:t>
      </w:r>
      <w:r w:rsidR="00817B97">
        <w:rPr>
          <w:sz w:val="20"/>
          <w:szCs w:val="20"/>
        </w:rPr>
        <w:t>. O</w:t>
      </w:r>
      <w:r w:rsidR="00E940F6" w:rsidRPr="00817B97">
        <w:rPr>
          <w:sz w:val="20"/>
          <w:szCs w:val="20"/>
        </w:rPr>
        <w:t>mskrivning mellem brøk og decimaltal.</w:t>
      </w:r>
    </w:p>
    <w:p w:rsidR="003B7FEE" w:rsidRPr="00817B97" w:rsidRDefault="008676C1" w:rsidP="003A0E7C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817B97">
        <w:rPr>
          <w:b/>
          <w:sz w:val="20"/>
          <w:szCs w:val="20"/>
        </w:rPr>
        <w:t>Brøk.</w:t>
      </w:r>
      <w:r w:rsidR="000C5886" w:rsidRPr="00817B97">
        <w:rPr>
          <w:sz w:val="20"/>
          <w:szCs w:val="20"/>
        </w:rPr>
        <w:t xml:space="preserve"> </w:t>
      </w:r>
      <w:r w:rsidR="00E940F6" w:rsidRPr="00817B97">
        <w:rPr>
          <w:sz w:val="20"/>
          <w:szCs w:val="20"/>
        </w:rPr>
        <w:t>Forlænge og forkorte. Plus og minus af simple brøker med forskellig nævner</w:t>
      </w:r>
      <w:r w:rsidR="00817B97">
        <w:rPr>
          <w:sz w:val="20"/>
          <w:szCs w:val="20"/>
        </w:rPr>
        <w:t>,</w:t>
      </w:r>
      <w:r w:rsidR="00E940F6" w:rsidRPr="00817B97">
        <w:rPr>
          <w:sz w:val="20"/>
          <w:szCs w:val="20"/>
        </w:rPr>
        <w:t xml:space="preserve"> fx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/>
                <w:sz w:val="20"/>
                <w:szCs w:val="20"/>
              </w:rPr>
              <m:t>4</m:t>
            </m:r>
          </m:den>
        </m:f>
        <m:r>
          <w:rPr>
            <w:rFonts w:ascii="Cambria Math"/>
            <w:sz w:val="20"/>
            <w:szCs w:val="20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/>
                <w:sz w:val="20"/>
                <w:szCs w:val="20"/>
              </w:rPr>
              <m:t>8</m:t>
            </m:r>
          </m:den>
        </m:f>
      </m:oMath>
      <w:r w:rsidR="00126534" w:rsidRPr="00817B97">
        <w:rPr>
          <w:sz w:val="20"/>
          <w:szCs w:val="20"/>
        </w:rPr>
        <w:t xml:space="preserve"> </w:t>
      </w:r>
      <w:r w:rsidR="00817B97">
        <w:rPr>
          <w:sz w:val="20"/>
          <w:szCs w:val="20"/>
        </w:rPr>
        <w:t>. Ga</w:t>
      </w:r>
      <w:r w:rsidR="00E940F6" w:rsidRPr="00817B97">
        <w:rPr>
          <w:sz w:val="20"/>
          <w:szCs w:val="20"/>
        </w:rPr>
        <w:t xml:space="preserve">nge helt tal </w:t>
      </w:r>
      <w:r w:rsidR="00817B97">
        <w:rPr>
          <w:sz w:val="20"/>
          <w:szCs w:val="20"/>
        </w:rPr>
        <w:t>med</w:t>
      </w:r>
      <w:r w:rsidR="00E940F6" w:rsidRPr="00817B97">
        <w:rPr>
          <w:sz w:val="20"/>
          <w:szCs w:val="20"/>
        </w:rPr>
        <w:t xml:space="preserve"> brøk</w:t>
      </w:r>
      <w:r w:rsidR="00817B97">
        <w:rPr>
          <w:sz w:val="20"/>
          <w:szCs w:val="20"/>
        </w:rPr>
        <w:t>,</w:t>
      </w:r>
      <w:r w:rsidR="00E940F6" w:rsidRPr="00817B97">
        <w:rPr>
          <w:sz w:val="20"/>
          <w:szCs w:val="20"/>
        </w:rPr>
        <w:t xml:space="preserve"> fx </w:t>
      </w:r>
      <m:oMath>
        <m:r>
          <w:rPr>
            <w:rFonts w:ascii="Cambria Math" w:hAnsi="Cambria Math"/>
            <w:sz w:val="20"/>
            <w:szCs w:val="20"/>
          </w:rPr>
          <m:t>3∙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4</m:t>
            </m:r>
          </m:den>
        </m:f>
      </m:oMath>
      <w:r w:rsidR="00817B97">
        <w:rPr>
          <w:rFonts w:eastAsiaTheme="minorEastAsia"/>
          <w:sz w:val="20"/>
          <w:szCs w:val="20"/>
        </w:rPr>
        <w:t>.</w:t>
      </w:r>
    </w:p>
    <w:p w:rsidR="003B7FEE" w:rsidRPr="00817B97" w:rsidRDefault="008676C1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817B97">
        <w:rPr>
          <w:b/>
          <w:sz w:val="20"/>
          <w:szCs w:val="20"/>
        </w:rPr>
        <w:t>Procent.</w:t>
      </w:r>
      <w:r w:rsidR="000C5886" w:rsidRPr="00817B97">
        <w:rPr>
          <w:sz w:val="20"/>
          <w:szCs w:val="20"/>
        </w:rPr>
        <w:t xml:space="preserve"> </w:t>
      </w:r>
      <w:r w:rsidR="009173B1">
        <w:rPr>
          <w:sz w:val="20"/>
          <w:szCs w:val="20"/>
        </w:rPr>
        <w:t>Omskrivning</w:t>
      </w:r>
      <w:r w:rsidR="003A0E7C" w:rsidRPr="00817B97">
        <w:rPr>
          <w:sz w:val="20"/>
          <w:szCs w:val="20"/>
        </w:rPr>
        <w:t xml:space="preserve"> mellem procent og decimaltal</w:t>
      </w:r>
      <w:r w:rsidR="009173B1">
        <w:rPr>
          <w:sz w:val="20"/>
          <w:szCs w:val="20"/>
        </w:rPr>
        <w:t>,</w:t>
      </w:r>
      <w:r w:rsidR="003A0E7C" w:rsidRPr="00817B97">
        <w:rPr>
          <w:sz w:val="20"/>
          <w:szCs w:val="20"/>
        </w:rPr>
        <w:t xml:space="preserve"> fx 7 % = 0,07. Simpel procentregning ved hjælp af hovedregning</w:t>
      </w:r>
      <w:r w:rsidR="000C6616">
        <w:rPr>
          <w:sz w:val="20"/>
          <w:szCs w:val="20"/>
        </w:rPr>
        <w:t>, f</w:t>
      </w:r>
      <w:r w:rsidR="003A0E7C" w:rsidRPr="00817B97">
        <w:rPr>
          <w:sz w:val="20"/>
          <w:szCs w:val="20"/>
        </w:rPr>
        <w:t xml:space="preserve">x 100 % </w:t>
      </w:r>
      <w:r w:rsidR="009173B1">
        <w:rPr>
          <w:sz w:val="20"/>
          <w:szCs w:val="20"/>
        </w:rPr>
        <w:t>=</w:t>
      </w:r>
      <w:r w:rsidR="003A0E7C" w:rsidRPr="00817B97">
        <w:rPr>
          <w:sz w:val="20"/>
          <w:szCs w:val="20"/>
        </w:rPr>
        <w:t xml:space="preserve"> 200</w:t>
      </w:r>
      <w:r w:rsidR="000C6616">
        <w:rPr>
          <w:sz w:val="20"/>
          <w:szCs w:val="20"/>
        </w:rPr>
        <w:t xml:space="preserve"> kr</w:t>
      </w:r>
      <w:r w:rsidR="009173B1">
        <w:rPr>
          <w:sz w:val="20"/>
          <w:szCs w:val="20"/>
        </w:rPr>
        <w:t xml:space="preserve">. Så er </w:t>
      </w:r>
      <w:r w:rsidR="003A0E7C" w:rsidRPr="00817B97">
        <w:rPr>
          <w:sz w:val="20"/>
          <w:szCs w:val="20"/>
        </w:rPr>
        <w:t xml:space="preserve">10 % </w:t>
      </w:r>
      <w:r w:rsidR="000C6616">
        <w:rPr>
          <w:sz w:val="20"/>
          <w:szCs w:val="20"/>
        </w:rPr>
        <w:t xml:space="preserve">= </w:t>
      </w:r>
      <w:r w:rsidR="003A0E7C" w:rsidRPr="00817B97">
        <w:rPr>
          <w:sz w:val="20"/>
          <w:szCs w:val="20"/>
        </w:rPr>
        <w:t>20</w:t>
      </w:r>
      <w:r w:rsidR="000C6616">
        <w:rPr>
          <w:sz w:val="20"/>
          <w:szCs w:val="20"/>
        </w:rPr>
        <w:t xml:space="preserve"> kr.</w:t>
      </w:r>
      <w:r w:rsidR="003A0E7C" w:rsidRPr="00817B97">
        <w:rPr>
          <w:sz w:val="20"/>
          <w:szCs w:val="20"/>
        </w:rPr>
        <w:t xml:space="preserve">, </w:t>
      </w:r>
      <w:r w:rsidR="009173B1">
        <w:rPr>
          <w:sz w:val="20"/>
          <w:szCs w:val="20"/>
        </w:rPr>
        <w:t xml:space="preserve">og </w:t>
      </w:r>
      <w:r w:rsidR="003A0E7C" w:rsidRPr="00817B97">
        <w:rPr>
          <w:sz w:val="20"/>
          <w:szCs w:val="20"/>
        </w:rPr>
        <w:t xml:space="preserve">30 % </w:t>
      </w:r>
      <w:r w:rsidR="000C6616">
        <w:rPr>
          <w:sz w:val="20"/>
          <w:szCs w:val="20"/>
        </w:rPr>
        <w:t>=</w:t>
      </w:r>
      <w:r w:rsidR="009173B1">
        <w:rPr>
          <w:sz w:val="20"/>
          <w:szCs w:val="20"/>
        </w:rPr>
        <w:t xml:space="preserve"> </w:t>
      </w:r>
      <w:r w:rsidR="003A0E7C" w:rsidRPr="00817B97">
        <w:rPr>
          <w:sz w:val="20"/>
          <w:szCs w:val="20"/>
        </w:rPr>
        <w:t>3 * 20 = 60</w:t>
      </w:r>
      <w:r w:rsidR="000C6616">
        <w:rPr>
          <w:sz w:val="20"/>
          <w:szCs w:val="20"/>
        </w:rPr>
        <w:t xml:space="preserve"> kr</w:t>
      </w:r>
      <w:r w:rsidR="00817B97">
        <w:rPr>
          <w:sz w:val="20"/>
          <w:szCs w:val="20"/>
        </w:rPr>
        <w:t>.</w:t>
      </w:r>
    </w:p>
    <w:p w:rsidR="003B7FEE" w:rsidRPr="00817B97" w:rsidRDefault="003B7FEE" w:rsidP="00975053">
      <w:pPr>
        <w:pStyle w:val="Listeafsnit"/>
        <w:numPr>
          <w:ilvl w:val="0"/>
          <w:numId w:val="1"/>
        </w:numPr>
        <w:spacing w:after="0"/>
        <w:ind w:left="340"/>
        <w:rPr>
          <w:sz w:val="20"/>
          <w:szCs w:val="20"/>
        </w:rPr>
      </w:pPr>
      <w:r w:rsidRPr="00817B97">
        <w:rPr>
          <w:b/>
          <w:sz w:val="20"/>
          <w:szCs w:val="20"/>
        </w:rPr>
        <w:t>Negative tal</w:t>
      </w:r>
      <w:r w:rsidR="007F515C" w:rsidRPr="00817B97">
        <w:rPr>
          <w:b/>
          <w:sz w:val="20"/>
          <w:szCs w:val="20"/>
        </w:rPr>
        <w:t>.</w:t>
      </w:r>
      <w:r w:rsidR="003A0E7C" w:rsidRPr="00817B97">
        <w:rPr>
          <w:sz w:val="20"/>
          <w:szCs w:val="20"/>
        </w:rPr>
        <w:t xml:space="preserve"> Forskel</w:t>
      </w:r>
      <w:r w:rsidR="009173B1">
        <w:rPr>
          <w:sz w:val="20"/>
          <w:szCs w:val="20"/>
        </w:rPr>
        <w:t>len</w:t>
      </w:r>
      <w:r w:rsidR="003A0E7C" w:rsidRPr="00817B97">
        <w:rPr>
          <w:sz w:val="20"/>
          <w:szCs w:val="20"/>
        </w:rPr>
        <w:t xml:space="preserve"> på fortegn og regnetegn</w:t>
      </w:r>
      <w:r w:rsidR="009173B1">
        <w:rPr>
          <w:sz w:val="20"/>
          <w:szCs w:val="20"/>
        </w:rPr>
        <w:t>,</w:t>
      </w:r>
      <w:r w:rsidR="000C6616">
        <w:rPr>
          <w:sz w:val="20"/>
          <w:szCs w:val="20"/>
        </w:rPr>
        <w:t xml:space="preserve"> fx (–</w:t>
      </w:r>
      <w:r w:rsidR="003A0E7C" w:rsidRPr="00817B97">
        <w:rPr>
          <w:sz w:val="20"/>
          <w:szCs w:val="20"/>
        </w:rPr>
        <w:t xml:space="preserve">2) </w:t>
      </w:r>
      <w:r w:rsidR="00126534" w:rsidRPr="00817B97">
        <w:rPr>
          <w:sz w:val="20"/>
          <w:szCs w:val="20"/>
        </w:rPr>
        <w:t xml:space="preserve">– </w:t>
      </w:r>
      <w:r w:rsidR="003A0E7C" w:rsidRPr="00817B97">
        <w:rPr>
          <w:sz w:val="20"/>
          <w:szCs w:val="20"/>
        </w:rPr>
        <w:t>3</w:t>
      </w:r>
      <w:r w:rsidR="009173B1">
        <w:rPr>
          <w:sz w:val="20"/>
          <w:szCs w:val="20"/>
        </w:rPr>
        <w:t>. G</w:t>
      </w:r>
      <w:r w:rsidR="003A0E7C" w:rsidRPr="00817B97">
        <w:rPr>
          <w:sz w:val="20"/>
          <w:szCs w:val="20"/>
        </w:rPr>
        <w:t>ange med negative tal</w:t>
      </w:r>
      <w:r w:rsidR="009173B1">
        <w:rPr>
          <w:sz w:val="20"/>
          <w:szCs w:val="20"/>
        </w:rPr>
        <w:t>,</w:t>
      </w:r>
      <w:r w:rsidR="000C6616">
        <w:rPr>
          <w:sz w:val="20"/>
          <w:szCs w:val="20"/>
        </w:rPr>
        <w:t xml:space="preserve"> fx (–</w:t>
      </w:r>
      <w:r w:rsidR="003A0E7C" w:rsidRPr="00817B97">
        <w:rPr>
          <w:sz w:val="20"/>
          <w:szCs w:val="20"/>
        </w:rPr>
        <w:t xml:space="preserve">2) </w:t>
      </w:r>
      <m:oMath>
        <m:r>
          <w:rPr>
            <w:rFonts w:ascii="Cambria Math" w:hAnsi="Cambria Math"/>
            <w:sz w:val="20"/>
            <w:szCs w:val="20"/>
          </w:rPr>
          <m:t>∙</m:t>
        </m:r>
      </m:oMath>
      <w:r w:rsidR="000C6616">
        <w:rPr>
          <w:sz w:val="20"/>
          <w:szCs w:val="20"/>
        </w:rPr>
        <w:t xml:space="preserve"> (–</w:t>
      </w:r>
      <w:r w:rsidR="003A0E7C" w:rsidRPr="00817B97">
        <w:rPr>
          <w:sz w:val="20"/>
          <w:szCs w:val="20"/>
        </w:rPr>
        <w:t>2)</w:t>
      </w:r>
      <w:r w:rsidR="00817B97">
        <w:rPr>
          <w:sz w:val="20"/>
          <w:szCs w:val="20"/>
        </w:rPr>
        <w:t>.</w:t>
      </w:r>
    </w:p>
    <w:p w:rsidR="00DA0E17" w:rsidRPr="00817B97" w:rsidRDefault="00DA0E17" w:rsidP="00975053">
      <w:pPr>
        <w:spacing w:after="0"/>
        <w:rPr>
          <w:sz w:val="20"/>
          <w:szCs w:val="20"/>
        </w:rPr>
      </w:pPr>
    </w:p>
    <w:p w:rsidR="00973278" w:rsidRPr="00817B97" w:rsidRDefault="00DA0E17" w:rsidP="00975053">
      <w:pPr>
        <w:spacing w:after="0"/>
        <w:rPr>
          <w:sz w:val="20"/>
          <w:szCs w:val="20"/>
        </w:rPr>
      </w:pPr>
      <w:r w:rsidRPr="00817B97">
        <w:rPr>
          <w:sz w:val="20"/>
          <w:szCs w:val="20"/>
        </w:rPr>
        <w:t xml:space="preserve">I kan hjælpe </w:t>
      </w:r>
      <w:r w:rsidR="00817B97" w:rsidRPr="00817B97">
        <w:rPr>
          <w:sz w:val="20"/>
          <w:szCs w:val="20"/>
        </w:rPr>
        <w:t>j</w:t>
      </w:r>
      <w:r w:rsidRPr="00817B97">
        <w:rPr>
          <w:sz w:val="20"/>
          <w:szCs w:val="20"/>
        </w:rPr>
        <w:t xml:space="preserve">eres barn godt på vej derhjemme ved </w:t>
      </w:r>
      <w:r w:rsidR="00817B97" w:rsidRPr="00817B97">
        <w:rPr>
          <w:sz w:val="20"/>
          <w:szCs w:val="20"/>
        </w:rPr>
        <w:t xml:space="preserve">hjælp </w:t>
      </w:r>
      <w:r w:rsidRPr="00817B97">
        <w:rPr>
          <w:sz w:val="20"/>
          <w:szCs w:val="20"/>
        </w:rPr>
        <w:t xml:space="preserve">af </w:t>
      </w:r>
      <w:r w:rsidR="00817B97" w:rsidRPr="00817B97">
        <w:rPr>
          <w:sz w:val="20"/>
          <w:szCs w:val="20"/>
        </w:rPr>
        <w:t xml:space="preserve">en eller flere af </w:t>
      </w:r>
      <w:r w:rsidRPr="00817B97">
        <w:rPr>
          <w:sz w:val="20"/>
          <w:szCs w:val="20"/>
        </w:rPr>
        <w:t>nedenstående aktiviteter:</w:t>
      </w:r>
    </w:p>
    <w:p w:rsidR="00975053" w:rsidRPr="00817B97" w:rsidRDefault="00975053" w:rsidP="00975053">
      <w:pPr>
        <w:spacing w:after="0"/>
        <w:rPr>
          <w:sz w:val="20"/>
          <w:szCs w:val="20"/>
        </w:rPr>
      </w:pPr>
    </w:p>
    <w:p w:rsidR="003B7FEE" w:rsidRPr="00817B97" w:rsidRDefault="003716F1" w:rsidP="00975053">
      <w:pPr>
        <w:spacing w:after="0"/>
        <w:rPr>
          <w:b/>
          <w:sz w:val="20"/>
          <w:szCs w:val="20"/>
        </w:rPr>
      </w:pPr>
      <w:r w:rsidRPr="00817B97">
        <w:rPr>
          <w:b/>
          <w:sz w:val="20"/>
          <w:szCs w:val="20"/>
        </w:rPr>
        <w:t>S</w:t>
      </w:r>
      <w:r w:rsidR="006D7594" w:rsidRPr="00817B97">
        <w:rPr>
          <w:b/>
          <w:sz w:val="20"/>
          <w:szCs w:val="20"/>
        </w:rPr>
        <w:t>pil</w:t>
      </w:r>
      <w:r w:rsidR="003B7FEE" w:rsidRPr="00817B97">
        <w:rPr>
          <w:b/>
          <w:sz w:val="20"/>
          <w:szCs w:val="20"/>
        </w:rPr>
        <w:t xml:space="preserve"> </w:t>
      </w:r>
      <w:r w:rsidR="00817B97" w:rsidRPr="00817B97">
        <w:rPr>
          <w:b/>
          <w:sz w:val="20"/>
          <w:szCs w:val="20"/>
        </w:rPr>
        <w:t xml:space="preserve">og aktiviteter </w:t>
      </w:r>
      <w:r w:rsidR="00171711" w:rsidRPr="00817B97">
        <w:rPr>
          <w:b/>
          <w:sz w:val="20"/>
          <w:szCs w:val="20"/>
        </w:rPr>
        <w:t>fra bogen</w:t>
      </w:r>
      <w:r w:rsidR="003B7FEE" w:rsidRPr="00817B97">
        <w:rPr>
          <w:b/>
          <w:sz w:val="20"/>
          <w:szCs w:val="20"/>
        </w:rPr>
        <w:t>:</w:t>
      </w:r>
    </w:p>
    <w:p w:rsidR="005C2FE2" w:rsidRPr="00817B97" w:rsidRDefault="00817B97" w:rsidP="00975053">
      <w:pPr>
        <w:spacing w:after="0"/>
        <w:rPr>
          <w:sz w:val="20"/>
          <w:szCs w:val="20"/>
        </w:rPr>
      </w:pPr>
      <w:r w:rsidRPr="00817B97">
        <w:rPr>
          <w:sz w:val="20"/>
          <w:szCs w:val="20"/>
        </w:rPr>
        <w:t xml:space="preserve">Følgende spil </w:t>
      </w:r>
      <w:r w:rsidR="005C2FE2" w:rsidRPr="00817B97">
        <w:rPr>
          <w:sz w:val="20"/>
          <w:szCs w:val="20"/>
        </w:rPr>
        <w:t xml:space="preserve">kan med fordel </w:t>
      </w:r>
      <w:r w:rsidRPr="00817B97">
        <w:rPr>
          <w:sz w:val="20"/>
          <w:szCs w:val="20"/>
        </w:rPr>
        <w:t xml:space="preserve">gentages </w:t>
      </w:r>
      <w:r w:rsidR="005C2FE2" w:rsidRPr="00817B97">
        <w:rPr>
          <w:sz w:val="20"/>
          <w:szCs w:val="20"/>
        </w:rPr>
        <w:t xml:space="preserve">derhjemme, når </w:t>
      </w:r>
      <w:r w:rsidRPr="00817B97">
        <w:rPr>
          <w:sz w:val="20"/>
          <w:szCs w:val="20"/>
        </w:rPr>
        <w:t xml:space="preserve">eleverne </w:t>
      </w:r>
      <w:r w:rsidR="005C2FE2" w:rsidRPr="00817B97">
        <w:rPr>
          <w:sz w:val="20"/>
          <w:szCs w:val="20"/>
        </w:rPr>
        <w:t>har arbejdet med dem i skolen.</w:t>
      </w:r>
    </w:p>
    <w:p w:rsidR="005C2FE2" w:rsidRPr="00817B97" w:rsidRDefault="005C2FE2" w:rsidP="00975053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7619"/>
      </w:tblGrid>
      <w:tr w:rsidR="0061502E" w:rsidRPr="00817B97" w:rsidTr="008618C9">
        <w:tc>
          <w:tcPr>
            <w:tcW w:w="959" w:type="dxa"/>
          </w:tcPr>
          <w:p w:rsidR="0061502E" w:rsidRPr="00817B97" w:rsidRDefault="0061502E" w:rsidP="00126534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Side 3</w:t>
            </w:r>
          </w:p>
        </w:tc>
        <w:tc>
          <w:tcPr>
            <w:tcW w:w="1276" w:type="dxa"/>
          </w:tcPr>
          <w:p w:rsidR="0061502E" w:rsidRPr="00817B97" w:rsidRDefault="00817B97" w:rsidP="0061502E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O</w:t>
            </w:r>
            <w:r w:rsidR="0061502E" w:rsidRPr="00817B97">
              <w:rPr>
                <w:sz w:val="20"/>
                <w:szCs w:val="20"/>
              </w:rPr>
              <w:t>pgave 6</w:t>
            </w:r>
          </w:p>
        </w:tc>
        <w:tc>
          <w:tcPr>
            <w:tcW w:w="7619" w:type="dxa"/>
          </w:tcPr>
          <w:p w:rsidR="0061502E" w:rsidRPr="00817B97" w:rsidRDefault="0060589D" w:rsidP="0061502E">
            <w:pPr>
              <w:spacing w:after="120"/>
              <w:rPr>
                <w:b/>
                <w:sz w:val="20"/>
                <w:szCs w:val="20"/>
              </w:rPr>
            </w:pPr>
            <w:r w:rsidRPr="00817B97">
              <w:rPr>
                <w:b/>
                <w:sz w:val="20"/>
                <w:szCs w:val="20"/>
              </w:rPr>
              <w:t>Primtalsspillet</w:t>
            </w:r>
            <w:r w:rsidR="00817B97" w:rsidRPr="00817B97">
              <w:rPr>
                <w:b/>
                <w:sz w:val="20"/>
                <w:szCs w:val="20"/>
              </w:rPr>
              <w:t>.</w:t>
            </w:r>
          </w:p>
        </w:tc>
      </w:tr>
      <w:tr w:rsidR="0061502E" w:rsidRPr="00817B97" w:rsidTr="008618C9">
        <w:tc>
          <w:tcPr>
            <w:tcW w:w="959" w:type="dxa"/>
          </w:tcPr>
          <w:p w:rsidR="0061502E" w:rsidRPr="00817B97" w:rsidRDefault="0060589D" w:rsidP="0061502E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Side 5</w:t>
            </w:r>
          </w:p>
          <w:p w:rsidR="00B9690B" w:rsidRPr="00817B97" w:rsidRDefault="00B9690B" w:rsidP="0061502E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Side 6</w:t>
            </w:r>
          </w:p>
        </w:tc>
        <w:tc>
          <w:tcPr>
            <w:tcW w:w="1276" w:type="dxa"/>
          </w:tcPr>
          <w:p w:rsidR="00126534" w:rsidRPr="00817B97" w:rsidRDefault="00817B97" w:rsidP="00126534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O</w:t>
            </w:r>
            <w:r w:rsidR="0061502E" w:rsidRPr="00817B97">
              <w:rPr>
                <w:sz w:val="20"/>
                <w:szCs w:val="20"/>
              </w:rPr>
              <w:t>pgave 1</w:t>
            </w:r>
            <w:r w:rsidR="0060589D" w:rsidRPr="00817B97">
              <w:rPr>
                <w:sz w:val="20"/>
                <w:szCs w:val="20"/>
              </w:rPr>
              <w:t>2</w:t>
            </w:r>
          </w:p>
          <w:p w:rsidR="00B9690B" w:rsidRPr="00817B97" w:rsidRDefault="00817B97" w:rsidP="00126534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O</w:t>
            </w:r>
            <w:r w:rsidR="00B9690B" w:rsidRPr="00817B97">
              <w:rPr>
                <w:sz w:val="20"/>
                <w:szCs w:val="20"/>
              </w:rPr>
              <w:t>pgave 16</w:t>
            </w:r>
          </w:p>
        </w:tc>
        <w:tc>
          <w:tcPr>
            <w:tcW w:w="7619" w:type="dxa"/>
          </w:tcPr>
          <w:p w:rsidR="00B9690B" w:rsidRPr="00817B97" w:rsidRDefault="0060589D" w:rsidP="00185CD6">
            <w:pPr>
              <w:spacing w:after="120"/>
              <w:rPr>
                <w:b/>
                <w:sz w:val="20"/>
                <w:szCs w:val="20"/>
              </w:rPr>
            </w:pPr>
            <w:r w:rsidRPr="00817B97">
              <w:rPr>
                <w:b/>
                <w:sz w:val="20"/>
                <w:szCs w:val="20"/>
              </w:rPr>
              <w:t>Største potens</w:t>
            </w:r>
            <w:r w:rsidR="00817B97" w:rsidRPr="00817B97">
              <w:rPr>
                <w:b/>
                <w:sz w:val="20"/>
                <w:szCs w:val="20"/>
              </w:rPr>
              <w:t>.</w:t>
            </w:r>
          </w:p>
          <w:p w:rsidR="00B9690B" w:rsidRPr="00817B97" w:rsidRDefault="00B9690B" w:rsidP="00185CD6">
            <w:pPr>
              <w:spacing w:after="120"/>
              <w:rPr>
                <w:b/>
                <w:sz w:val="20"/>
                <w:szCs w:val="20"/>
              </w:rPr>
            </w:pPr>
            <w:r w:rsidRPr="00817B97">
              <w:rPr>
                <w:b/>
                <w:sz w:val="20"/>
                <w:szCs w:val="20"/>
              </w:rPr>
              <w:t>Fire på stribe</w:t>
            </w:r>
            <w:r w:rsidR="00817B97" w:rsidRPr="00817B97">
              <w:rPr>
                <w:b/>
                <w:sz w:val="20"/>
                <w:szCs w:val="20"/>
              </w:rPr>
              <w:t>.</w:t>
            </w:r>
          </w:p>
        </w:tc>
      </w:tr>
      <w:tr w:rsidR="0061502E" w:rsidRPr="00817B97" w:rsidTr="008618C9">
        <w:tc>
          <w:tcPr>
            <w:tcW w:w="959" w:type="dxa"/>
          </w:tcPr>
          <w:p w:rsidR="0061502E" w:rsidRPr="00817B97" w:rsidRDefault="0060589D" w:rsidP="00126534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Side 9</w:t>
            </w:r>
          </w:p>
        </w:tc>
        <w:tc>
          <w:tcPr>
            <w:tcW w:w="1276" w:type="dxa"/>
          </w:tcPr>
          <w:p w:rsidR="0061502E" w:rsidRPr="00817B97" w:rsidRDefault="00817B97" w:rsidP="0061502E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O</w:t>
            </w:r>
            <w:r w:rsidR="0061502E" w:rsidRPr="00817B97">
              <w:rPr>
                <w:sz w:val="20"/>
                <w:szCs w:val="20"/>
              </w:rPr>
              <w:t>pgave 2</w:t>
            </w:r>
            <w:r w:rsidR="0060589D" w:rsidRPr="00817B97">
              <w:rPr>
                <w:sz w:val="20"/>
                <w:szCs w:val="20"/>
              </w:rPr>
              <w:t>7</w:t>
            </w:r>
          </w:p>
        </w:tc>
        <w:tc>
          <w:tcPr>
            <w:tcW w:w="7619" w:type="dxa"/>
          </w:tcPr>
          <w:p w:rsidR="0061502E" w:rsidRPr="00817B97" w:rsidRDefault="0060589D" w:rsidP="0061502E">
            <w:pPr>
              <w:spacing w:after="120"/>
              <w:rPr>
                <w:b/>
                <w:sz w:val="20"/>
                <w:szCs w:val="20"/>
              </w:rPr>
            </w:pPr>
            <w:r w:rsidRPr="00817B97">
              <w:rPr>
                <w:b/>
                <w:sz w:val="20"/>
                <w:szCs w:val="20"/>
              </w:rPr>
              <w:t>Værdispillet</w:t>
            </w:r>
            <w:r w:rsidR="00817B97" w:rsidRPr="00817B97">
              <w:rPr>
                <w:b/>
                <w:sz w:val="20"/>
                <w:szCs w:val="20"/>
              </w:rPr>
              <w:t>.</w:t>
            </w:r>
          </w:p>
        </w:tc>
      </w:tr>
      <w:tr w:rsidR="0061502E" w:rsidRPr="00817B97" w:rsidTr="008618C9">
        <w:tc>
          <w:tcPr>
            <w:tcW w:w="959" w:type="dxa"/>
          </w:tcPr>
          <w:p w:rsidR="0061502E" w:rsidRPr="00817B97" w:rsidRDefault="0060589D" w:rsidP="00126534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Side 12</w:t>
            </w:r>
          </w:p>
        </w:tc>
        <w:tc>
          <w:tcPr>
            <w:tcW w:w="1276" w:type="dxa"/>
          </w:tcPr>
          <w:p w:rsidR="0061502E" w:rsidRPr="00817B97" w:rsidRDefault="00817B97" w:rsidP="0061502E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O</w:t>
            </w:r>
            <w:r w:rsidR="0061502E" w:rsidRPr="00817B97">
              <w:rPr>
                <w:sz w:val="20"/>
                <w:szCs w:val="20"/>
              </w:rPr>
              <w:t xml:space="preserve">pgave </w:t>
            </w:r>
            <w:r w:rsidR="0060589D" w:rsidRPr="00817B97">
              <w:rPr>
                <w:sz w:val="20"/>
                <w:szCs w:val="20"/>
              </w:rPr>
              <w:t>39</w:t>
            </w:r>
          </w:p>
        </w:tc>
        <w:tc>
          <w:tcPr>
            <w:tcW w:w="7619" w:type="dxa"/>
          </w:tcPr>
          <w:p w:rsidR="00817B97" w:rsidRPr="00817B97" w:rsidRDefault="0060589D" w:rsidP="0061502E">
            <w:pPr>
              <w:spacing w:after="120"/>
              <w:rPr>
                <w:b/>
                <w:sz w:val="20"/>
                <w:szCs w:val="20"/>
              </w:rPr>
            </w:pPr>
            <w:r w:rsidRPr="00817B97">
              <w:rPr>
                <w:b/>
                <w:sz w:val="20"/>
                <w:szCs w:val="20"/>
              </w:rPr>
              <w:t>Pengespillet</w:t>
            </w:r>
            <w:r w:rsidR="00817B97" w:rsidRPr="00817B97">
              <w:rPr>
                <w:b/>
                <w:sz w:val="20"/>
                <w:szCs w:val="20"/>
              </w:rPr>
              <w:t>.</w:t>
            </w:r>
          </w:p>
          <w:p w:rsidR="0061502E" w:rsidRPr="00817B97" w:rsidRDefault="009173B1" w:rsidP="00A27E5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Tegn et skema hver</w:t>
            </w:r>
            <w:r w:rsidR="0060589D" w:rsidRPr="00817B97">
              <w:rPr>
                <w:sz w:val="20"/>
                <w:szCs w:val="20"/>
              </w:rPr>
              <w:t xml:space="preserve"> som vist på illustrationen</w:t>
            </w:r>
            <w:r w:rsidR="00A27E5C">
              <w:rPr>
                <w:sz w:val="20"/>
                <w:szCs w:val="20"/>
              </w:rPr>
              <w:t xml:space="preserve"> </w:t>
            </w:r>
            <w:r w:rsidR="00817B97">
              <w:rPr>
                <w:sz w:val="20"/>
                <w:szCs w:val="20"/>
              </w:rPr>
              <w:t>og brug</w:t>
            </w:r>
            <w:r>
              <w:rPr>
                <w:sz w:val="20"/>
                <w:szCs w:val="20"/>
              </w:rPr>
              <w:t xml:space="preserve"> </w:t>
            </w:r>
            <w:r w:rsidR="0060589D" w:rsidRPr="00817B97">
              <w:rPr>
                <w:sz w:val="20"/>
                <w:szCs w:val="20"/>
              </w:rPr>
              <w:t>matadorpenge.</w:t>
            </w:r>
          </w:p>
        </w:tc>
      </w:tr>
      <w:tr w:rsidR="00F0036A" w:rsidRPr="00817B97" w:rsidTr="008618C9">
        <w:tc>
          <w:tcPr>
            <w:tcW w:w="959" w:type="dxa"/>
          </w:tcPr>
          <w:p w:rsidR="00F0036A" w:rsidRPr="00817B97" w:rsidRDefault="00F0036A" w:rsidP="0061502E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Side 15</w:t>
            </w:r>
          </w:p>
        </w:tc>
        <w:tc>
          <w:tcPr>
            <w:tcW w:w="1276" w:type="dxa"/>
          </w:tcPr>
          <w:p w:rsidR="00F0036A" w:rsidRPr="00817B97" w:rsidRDefault="00F0036A" w:rsidP="0061502E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Opgave 48</w:t>
            </w:r>
          </w:p>
        </w:tc>
        <w:tc>
          <w:tcPr>
            <w:tcW w:w="7619" w:type="dxa"/>
          </w:tcPr>
          <w:p w:rsidR="00817B97" w:rsidRPr="00817B97" w:rsidRDefault="00F0036A" w:rsidP="00817B97">
            <w:pPr>
              <w:spacing w:after="120"/>
              <w:rPr>
                <w:b/>
                <w:sz w:val="20"/>
                <w:szCs w:val="20"/>
              </w:rPr>
            </w:pPr>
            <w:r w:rsidRPr="00817B97">
              <w:rPr>
                <w:b/>
                <w:sz w:val="20"/>
                <w:szCs w:val="20"/>
              </w:rPr>
              <w:t>Gangekrig</w:t>
            </w:r>
            <w:r w:rsidR="00817B97" w:rsidRPr="00817B97">
              <w:rPr>
                <w:b/>
                <w:sz w:val="20"/>
                <w:szCs w:val="20"/>
              </w:rPr>
              <w:t>.</w:t>
            </w:r>
          </w:p>
          <w:p w:rsidR="00F0036A" w:rsidRPr="00817B97" w:rsidRDefault="00817B97" w:rsidP="00817B97">
            <w:pPr>
              <w:spacing w:after="120"/>
              <w:rPr>
                <w:sz w:val="20"/>
                <w:szCs w:val="20"/>
              </w:rPr>
            </w:pPr>
            <w:r w:rsidRPr="00817B97">
              <w:rPr>
                <w:sz w:val="20"/>
                <w:szCs w:val="20"/>
              </w:rPr>
              <w:t>S</w:t>
            </w:r>
            <w:r w:rsidR="00F0036A" w:rsidRPr="00817B97">
              <w:rPr>
                <w:sz w:val="20"/>
                <w:szCs w:val="20"/>
              </w:rPr>
              <w:t>pillet kan også spilles som plus</w:t>
            </w:r>
            <w:r w:rsidR="009173B1">
              <w:rPr>
                <w:sz w:val="20"/>
                <w:szCs w:val="20"/>
              </w:rPr>
              <w:t>-</w:t>
            </w:r>
            <w:r w:rsidR="00F0036A" w:rsidRPr="00817B97">
              <w:rPr>
                <w:sz w:val="20"/>
                <w:szCs w:val="20"/>
              </w:rPr>
              <w:t xml:space="preserve"> eller minuskrig</w:t>
            </w:r>
            <w:r w:rsidRPr="00817B97">
              <w:rPr>
                <w:sz w:val="20"/>
                <w:szCs w:val="20"/>
              </w:rPr>
              <w:t>.</w:t>
            </w:r>
          </w:p>
        </w:tc>
      </w:tr>
    </w:tbl>
    <w:p w:rsidR="00975053" w:rsidRPr="00817B97" w:rsidRDefault="00975053" w:rsidP="00975053">
      <w:pPr>
        <w:spacing w:after="0"/>
        <w:rPr>
          <w:sz w:val="20"/>
          <w:szCs w:val="20"/>
        </w:rPr>
      </w:pPr>
    </w:p>
    <w:p w:rsidR="00DA0E17" w:rsidRPr="00817B97" w:rsidRDefault="006D7594" w:rsidP="00975053">
      <w:pPr>
        <w:spacing w:after="0"/>
        <w:rPr>
          <w:b/>
          <w:sz w:val="20"/>
          <w:szCs w:val="20"/>
        </w:rPr>
      </w:pPr>
      <w:r w:rsidRPr="00817B97">
        <w:rPr>
          <w:b/>
          <w:sz w:val="20"/>
          <w:szCs w:val="20"/>
        </w:rPr>
        <w:t>A</w:t>
      </w:r>
      <w:r w:rsidR="00DA0E17" w:rsidRPr="00817B97">
        <w:rPr>
          <w:b/>
          <w:sz w:val="20"/>
          <w:szCs w:val="20"/>
        </w:rPr>
        <w:t>ndre aktiviteter:</w:t>
      </w:r>
    </w:p>
    <w:p w:rsidR="00975053" w:rsidRPr="00817B97" w:rsidRDefault="00E5040A" w:rsidP="00975053">
      <w:pPr>
        <w:spacing w:after="0"/>
        <w:rPr>
          <w:sz w:val="20"/>
          <w:szCs w:val="20"/>
        </w:rPr>
      </w:pPr>
      <w:r w:rsidRPr="00817B97">
        <w:rPr>
          <w:b/>
          <w:sz w:val="20"/>
          <w:szCs w:val="20"/>
        </w:rPr>
        <w:t>Store tal</w:t>
      </w:r>
      <w:r w:rsidR="00687C2A" w:rsidRPr="00817B97">
        <w:rPr>
          <w:b/>
          <w:sz w:val="20"/>
          <w:szCs w:val="20"/>
        </w:rPr>
        <w:t>.</w:t>
      </w:r>
      <w:r w:rsidR="00161FF3" w:rsidRPr="00817B97">
        <w:rPr>
          <w:sz w:val="20"/>
          <w:szCs w:val="20"/>
        </w:rPr>
        <w:t xml:space="preserve"> </w:t>
      </w:r>
      <w:r w:rsidR="00D90129" w:rsidRPr="00817B97">
        <w:rPr>
          <w:sz w:val="20"/>
          <w:szCs w:val="20"/>
        </w:rPr>
        <w:t>Find store tal</w:t>
      </w:r>
      <w:r w:rsidRPr="00817B97">
        <w:rPr>
          <w:sz w:val="20"/>
          <w:szCs w:val="20"/>
        </w:rPr>
        <w:t xml:space="preserve"> fx fra astronomiens verden, </w:t>
      </w:r>
      <w:r w:rsidR="00D90129" w:rsidRPr="00817B97">
        <w:rPr>
          <w:sz w:val="20"/>
          <w:szCs w:val="20"/>
        </w:rPr>
        <w:t xml:space="preserve">verdens rigeste mennesker, </w:t>
      </w:r>
      <w:r w:rsidR="009F1165" w:rsidRPr="00817B97">
        <w:rPr>
          <w:sz w:val="20"/>
          <w:szCs w:val="20"/>
        </w:rPr>
        <w:t xml:space="preserve">pris på </w:t>
      </w:r>
      <w:r w:rsidR="00D90129" w:rsidRPr="00817B97">
        <w:rPr>
          <w:sz w:val="20"/>
          <w:szCs w:val="20"/>
        </w:rPr>
        <w:t>drømmehuse, lottogevinster</w:t>
      </w:r>
      <w:r w:rsidR="009173B1">
        <w:rPr>
          <w:sz w:val="20"/>
          <w:szCs w:val="20"/>
        </w:rPr>
        <w:t xml:space="preserve"> eller lignende.</w:t>
      </w:r>
      <w:r w:rsidR="00D90129" w:rsidRPr="00817B97">
        <w:rPr>
          <w:sz w:val="20"/>
          <w:szCs w:val="20"/>
        </w:rPr>
        <w:t xml:space="preserve"> </w:t>
      </w:r>
      <w:r w:rsidR="009173B1">
        <w:rPr>
          <w:sz w:val="20"/>
          <w:szCs w:val="20"/>
        </w:rPr>
        <w:t>Sig tallene højt og t</w:t>
      </w:r>
      <w:r w:rsidR="00D90129" w:rsidRPr="00817B97">
        <w:rPr>
          <w:sz w:val="20"/>
          <w:szCs w:val="20"/>
        </w:rPr>
        <w:t xml:space="preserve">al om </w:t>
      </w:r>
      <w:proofErr w:type="spellStart"/>
      <w:r w:rsidR="00D90129" w:rsidRPr="00817B97">
        <w:rPr>
          <w:sz w:val="20"/>
          <w:szCs w:val="20"/>
        </w:rPr>
        <w:t>tierpotenser</w:t>
      </w:r>
      <w:proofErr w:type="spellEnd"/>
      <w:r w:rsidR="00D90129" w:rsidRPr="00817B97">
        <w:rPr>
          <w:sz w:val="20"/>
          <w:szCs w:val="20"/>
        </w:rPr>
        <w:t xml:space="preserve"> ud</w:t>
      </w:r>
      <w:r w:rsidR="00817B97">
        <w:rPr>
          <w:sz w:val="20"/>
          <w:szCs w:val="20"/>
        </w:rPr>
        <w:t xml:space="preserve"> fra tallene</w:t>
      </w:r>
      <w:r w:rsidR="009173B1">
        <w:rPr>
          <w:sz w:val="20"/>
          <w:szCs w:val="20"/>
        </w:rPr>
        <w:t xml:space="preserve">. Se evt. </w:t>
      </w:r>
      <w:r w:rsidR="00817B97">
        <w:rPr>
          <w:sz w:val="20"/>
          <w:szCs w:val="20"/>
        </w:rPr>
        <w:t>s</w:t>
      </w:r>
      <w:r w:rsidR="009173B1">
        <w:rPr>
          <w:sz w:val="20"/>
          <w:szCs w:val="20"/>
        </w:rPr>
        <w:t>ide</w:t>
      </w:r>
      <w:r w:rsidR="00817B97">
        <w:rPr>
          <w:sz w:val="20"/>
          <w:szCs w:val="20"/>
        </w:rPr>
        <w:t xml:space="preserve"> 6-7.</w:t>
      </w:r>
    </w:p>
    <w:p w:rsidR="00817B97" w:rsidRPr="00817B97" w:rsidRDefault="00817B97" w:rsidP="00975053">
      <w:pPr>
        <w:spacing w:after="0"/>
        <w:rPr>
          <w:b/>
          <w:sz w:val="20"/>
          <w:szCs w:val="20"/>
        </w:rPr>
      </w:pPr>
    </w:p>
    <w:p w:rsidR="006D6DE5" w:rsidRPr="00817B97" w:rsidRDefault="0060589D" w:rsidP="00975053">
      <w:pPr>
        <w:spacing w:after="0"/>
        <w:rPr>
          <w:sz w:val="20"/>
          <w:szCs w:val="20"/>
        </w:rPr>
      </w:pPr>
      <w:r w:rsidRPr="00817B97">
        <w:rPr>
          <w:b/>
          <w:sz w:val="20"/>
          <w:szCs w:val="20"/>
        </w:rPr>
        <w:t>Musik og brøker</w:t>
      </w:r>
      <w:r w:rsidR="00687C2A" w:rsidRPr="00817B97">
        <w:rPr>
          <w:b/>
          <w:sz w:val="20"/>
          <w:szCs w:val="20"/>
        </w:rPr>
        <w:t>.</w:t>
      </w:r>
      <w:r w:rsidR="00D90129" w:rsidRPr="00817B97">
        <w:rPr>
          <w:sz w:val="20"/>
          <w:szCs w:val="20"/>
        </w:rPr>
        <w:t xml:space="preserve"> Find node</w:t>
      </w:r>
      <w:r w:rsidR="009E1507">
        <w:rPr>
          <w:sz w:val="20"/>
          <w:szCs w:val="20"/>
        </w:rPr>
        <w:t>r</w:t>
      </w:r>
      <w:r w:rsidR="00D90129" w:rsidRPr="00817B97">
        <w:rPr>
          <w:sz w:val="20"/>
          <w:szCs w:val="20"/>
        </w:rPr>
        <w:t xml:space="preserve"> </w:t>
      </w:r>
      <w:r w:rsidR="009E1507">
        <w:rPr>
          <w:sz w:val="20"/>
          <w:szCs w:val="20"/>
        </w:rPr>
        <w:t>til</w:t>
      </w:r>
      <w:r w:rsidR="00D90129" w:rsidRPr="00817B97">
        <w:rPr>
          <w:sz w:val="20"/>
          <w:szCs w:val="20"/>
        </w:rPr>
        <w:t xml:space="preserve"> forskellige musiks</w:t>
      </w:r>
      <w:r w:rsidR="009E1507">
        <w:rPr>
          <w:sz w:val="20"/>
          <w:szCs w:val="20"/>
        </w:rPr>
        <w:t>tykker</w:t>
      </w:r>
      <w:r w:rsidR="00D90129" w:rsidRPr="00817B97">
        <w:rPr>
          <w:sz w:val="20"/>
          <w:szCs w:val="20"/>
        </w:rPr>
        <w:t xml:space="preserve">. </w:t>
      </w:r>
      <w:r w:rsidR="009E1507">
        <w:rPr>
          <w:sz w:val="20"/>
          <w:szCs w:val="20"/>
        </w:rPr>
        <w:t>F</w:t>
      </w:r>
      <w:r w:rsidR="00D90129" w:rsidRPr="00817B97">
        <w:rPr>
          <w:sz w:val="20"/>
          <w:szCs w:val="20"/>
        </w:rPr>
        <w:t xml:space="preserve">ind taktarten </w:t>
      </w:r>
      <w:r w:rsidR="009E1507">
        <w:rPr>
          <w:sz w:val="20"/>
          <w:szCs w:val="20"/>
        </w:rPr>
        <w:t xml:space="preserve">og kontroller takterne ved at regne nodeværdierne sammen. Find evt. også takter med pausetegn og prøv at </w:t>
      </w:r>
      <w:r w:rsidR="00EA5109">
        <w:rPr>
          <w:sz w:val="20"/>
          <w:szCs w:val="20"/>
        </w:rPr>
        <w:t>udregne</w:t>
      </w:r>
      <w:r w:rsidR="009E1507">
        <w:rPr>
          <w:sz w:val="20"/>
          <w:szCs w:val="20"/>
        </w:rPr>
        <w:t xml:space="preserve"> hvor meget de forskellige pausetegn svarer til. S</w:t>
      </w:r>
      <w:r w:rsidR="00D90129" w:rsidRPr="00817B97">
        <w:rPr>
          <w:sz w:val="20"/>
          <w:szCs w:val="20"/>
        </w:rPr>
        <w:t xml:space="preserve">e </w:t>
      </w:r>
      <w:r w:rsidR="009E1507">
        <w:rPr>
          <w:sz w:val="20"/>
          <w:szCs w:val="20"/>
        </w:rPr>
        <w:t xml:space="preserve">evt. side </w:t>
      </w:r>
      <w:r w:rsidR="00D90129" w:rsidRPr="00817B97">
        <w:rPr>
          <w:sz w:val="20"/>
          <w:szCs w:val="20"/>
        </w:rPr>
        <w:t xml:space="preserve">11 og </w:t>
      </w:r>
      <w:hyperlink r:id="rId7" w:history="1">
        <w:r w:rsidR="009E1507" w:rsidRPr="0033204C">
          <w:rPr>
            <w:rStyle w:val="Hyperlink"/>
            <w:sz w:val="20"/>
            <w:szCs w:val="20"/>
          </w:rPr>
          <w:t>http://www.philtulga.com/pie.html</w:t>
        </w:r>
      </w:hyperlink>
      <w:r w:rsidR="00D90129" w:rsidRPr="00817B97">
        <w:rPr>
          <w:sz w:val="20"/>
          <w:szCs w:val="20"/>
        </w:rPr>
        <w:t>.</w:t>
      </w:r>
    </w:p>
    <w:p w:rsidR="00817B97" w:rsidRPr="00817B97" w:rsidRDefault="00817B97" w:rsidP="00975053">
      <w:pPr>
        <w:spacing w:after="0"/>
        <w:rPr>
          <w:b/>
          <w:sz w:val="20"/>
          <w:szCs w:val="20"/>
        </w:rPr>
      </w:pPr>
    </w:p>
    <w:p w:rsidR="00975053" w:rsidRPr="00817B97" w:rsidRDefault="00D90129" w:rsidP="00975053">
      <w:pPr>
        <w:spacing w:after="0"/>
        <w:rPr>
          <w:sz w:val="20"/>
          <w:szCs w:val="20"/>
        </w:rPr>
      </w:pPr>
      <w:r w:rsidRPr="00817B97">
        <w:rPr>
          <w:b/>
          <w:sz w:val="20"/>
          <w:szCs w:val="20"/>
        </w:rPr>
        <w:t>Primtalsjagt</w:t>
      </w:r>
      <w:r w:rsidR="00C875D8" w:rsidRPr="00817B97">
        <w:rPr>
          <w:sz w:val="20"/>
          <w:szCs w:val="20"/>
        </w:rPr>
        <w:t xml:space="preserve">. </w:t>
      </w:r>
      <w:r w:rsidR="00E457FD" w:rsidRPr="00817B97">
        <w:rPr>
          <w:sz w:val="20"/>
          <w:szCs w:val="20"/>
        </w:rPr>
        <w:t xml:space="preserve">Find </w:t>
      </w:r>
      <w:r w:rsidRPr="00817B97">
        <w:rPr>
          <w:sz w:val="20"/>
          <w:szCs w:val="20"/>
        </w:rPr>
        <w:t>primtal blandt husnumre, telefonnumre, aldre på familiemedlemmer, nummerplader, personnumre</w:t>
      </w:r>
      <w:r w:rsidR="00EA5109">
        <w:rPr>
          <w:sz w:val="20"/>
          <w:szCs w:val="20"/>
        </w:rPr>
        <w:t xml:space="preserve"> os</w:t>
      </w:r>
      <w:r w:rsidR="009E1507">
        <w:rPr>
          <w:sz w:val="20"/>
          <w:szCs w:val="20"/>
        </w:rPr>
        <w:t>v.</w:t>
      </w:r>
      <w:r w:rsidR="009F1165" w:rsidRPr="00817B97">
        <w:rPr>
          <w:sz w:val="20"/>
          <w:szCs w:val="20"/>
        </w:rPr>
        <w:t xml:space="preserve"> </w:t>
      </w:r>
      <w:r w:rsidR="001C2DC1">
        <w:rPr>
          <w:sz w:val="20"/>
          <w:szCs w:val="20"/>
        </w:rPr>
        <w:t xml:space="preserve">På </w:t>
      </w:r>
      <w:hyperlink r:id="rId8" w:history="1">
        <w:r w:rsidR="001C2DC1" w:rsidRPr="0033204C">
          <w:rPr>
            <w:rStyle w:val="Hyperlink"/>
            <w:sz w:val="20"/>
            <w:szCs w:val="20"/>
          </w:rPr>
          <w:t>http://www.virtuescience.com/prime-factor-calculator.html</w:t>
        </w:r>
      </w:hyperlink>
      <w:r w:rsidR="001C2DC1">
        <w:rPr>
          <w:sz w:val="20"/>
          <w:szCs w:val="20"/>
        </w:rPr>
        <w:t xml:space="preserve"> kan </w:t>
      </w:r>
      <w:r w:rsidR="00185563">
        <w:rPr>
          <w:sz w:val="20"/>
          <w:szCs w:val="20"/>
        </w:rPr>
        <w:t>man</w:t>
      </w:r>
      <w:r w:rsidR="001C2DC1">
        <w:rPr>
          <w:sz w:val="20"/>
          <w:szCs w:val="20"/>
        </w:rPr>
        <w:t xml:space="preserve"> </w:t>
      </w:r>
      <w:r w:rsidR="00185563">
        <w:rPr>
          <w:sz w:val="20"/>
          <w:szCs w:val="20"/>
        </w:rPr>
        <w:t>teste</w:t>
      </w:r>
      <w:r w:rsidR="001C2DC1">
        <w:rPr>
          <w:sz w:val="20"/>
          <w:szCs w:val="20"/>
        </w:rPr>
        <w:t xml:space="preserve"> om et tal er et primtal eller et sammensat tal, og sammensatte tal kan</w:t>
      </w:r>
      <w:r w:rsidR="001C2DC1" w:rsidRPr="00817B97">
        <w:rPr>
          <w:sz w:val="20"/>
          <w:szCs w:val="20"/>
        </w:rPr>
        <w:t xml:space="preserve"> opløs</w:t>
      </w:r>
      <w:r w:rsidR="001C2DC1">
        <w:rPr>
          <w:sz w:val="20"/>
          <w:szCs w:val="20"/>
        </w:rPr>
        <w:t xml:space="preserve">es </w:t>
      </w:r>
      <w:r w:rsidR="001C2DC1" w:rsidRPr="00817B97">
        <w:rPr>
          <w:sz w:val="20"/>
          <w:szCs w:val="20"/>
        </w:rPr>
        <w:t>i primfaktorer</w:t>
      </w:r>
      <w:r w:rsidR="001C2DC1">
        <w:rPr>
          <w:sz w:val="20"/>
          <w:szCs w:val="20"/>
        </w:rPr>
        <w:t>.</w:t>
      </w:r>
    </w:p>
    <w:p w:rsidR="00817B97" w:rsidRPr="00817B97" w:rsidRDefault="00817B97" w:rsidP="00975053">
      <w:pPr>
        <w:spacing w:after="0"/>
        <w:rPr>
          <w:b/>
          <w:sz w:val="20"/>
          <w:szCs w:val="20"/>
        </w:rPr>
      </w:pPr>
    </w:p>
    <w:p w:rsidR="00C45BCE" w:rsidRPr="00817B97" w:rsidRDefault="00CE2E22" w:rsidP="00975053">
      <w:pPr>
        <w:spacing w:after="0"/>
        <w:rPr>
          <w:sz w:val="20"/>
          <w:szCs w:val="20"/>
        </w:rPr>
      </w:pPr>
      <w:r w:rsidRPr="00817B97">
        <w:rPr>
          <w:sz w:val="20"/>
          <w:szCs w:val="20"/>
        </w:rPr>
        <w:t>God fornøjelse</w:t>
      </w:r>
      <w:r w:rsidR="00C45BCE" w:rsidRPr="00817B97">
        <w:rPr>
          <w:sz w:val="20"/>
          <w:szCs w:val="20"/>
        </w:rPr>
        <w:t xml:space="preserve"> og m</w:t>
      </w:r>
      <w:r w:rsidRPr="00817B97">
        <w:rPr>
          <w:sz w:val="20"/>
          <w:szCs w:val="20"/>
        </w:rPr>
        <w:t>ed v</w:t>
      </w:r>
      <w:r w:rsidR="00D334ED" w:rsidRPr="00817B97">
        <w:rPr>
          <w:sz w:val="20"/>
          <w:szCs w:val="20"/>
        </w:rPr>
        <w:t>enlig hilsen</w:t>
      </w:r>
    </w:p>
    <w:p w:rsidR="00C45BCE" w:rsidRPr="00817B97" w:rsidRDefault="00C45BCE" w:rsidP="00975053">
      <w:pPr>
        <w:spacing w:after="0"/>
        <w:rPr>
          <w:b/>
          <w:sz w:val="20"/>
          <w:szCs w:val="20"/>
        </w:rPr>
      </w:pPr>
    </w:p>
    <w:bookmarkStart w:id="1" w:name="Tekst1"/>
    <w:p w:rsidR="00D334ED" w:rsidRPr="00817B97" w:rsidRDefault="006840EE" w:rsidP="00975053">
      <w:pPr>
        <w:spacing w:after="0"/>
        <w:rPr>
          <w:b/>
          <w:sz w:val="20"/>
          <w:szCs w:val="20"/>
        </w:rPr>
      </w:pPr>
      <w:r w:rsidRPr="00817B97">
        <w:rPr>
          <w:rFonts w:cs="Arial"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Skriv dit navn her..."/>
            </w:textInput>
          </w:ffData>
        </w:fldChar>
      </w:r>
      <w:r w:rsidR="00C45BCE" w:rsidRPr="00817B97">
        <w:rPr>
          <w:rFonts w:cs="Arial"/>
          <w:sz w:val="20"/>
          <w:szCs w:val="20"/>
        </w:rPr>
        <w:instrText xml:space="preserve"> FORMTEXT </w:instrText>
      </w:r>
      <w:r w:rsidRPr="00817B97">
        <w:rPr>
          <w:rFonts w:cs="Arial"/>
          <w:sz w:val="20"/>
          <w:szCs w:val="20"/>
        </w:rPr>
      </w:r>
      <w:r w:rsidRPr="00817B97">
        <w:rPr>
          <w:rFonts w:cs="Arial"/>
          <w:sz w:val="20"/>
          <w:szCs w:val="20"/>
        </w:rPr>
        <w:fldChar w:fldCharType="separate"/>
      </w:r>
      <w:r w:rsidR="00C45BCE" w:rsidRPr="00817B97">
        <w:rPr>
          <w:rFonts w:cs="Arial"/>
          <w:noProof/>
          <w:sz w:val="20"/>
          <w:szCs w:val="20"/>
        </w:rPr>
        <w:t>Skriv dit navn her...</w:t>
      </w:r>
      <w:r w:rsidRPr="00817B97">
        <w:rPr>
          <w:rFonts w:cs="Arial"/>
          <w:sz w:val="20"/>
          <w:szCs w:val="20"/>
        </w:rPr>
        <w:fldChar w:fldCharType="end"/>
      </w:r>
      <w:bookmarkEnd w:id="1"/>
    </w:p>
    <w:sectPr w:rsidR="00D334ED" w:rsidRPr="00817B97" w:rsidSect="003716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C42"/>
    <w:multiLevelType w:val="hybridMultilevel"/>
    <w:tmpl w:val="6DE0B5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9552E"/>
    <w:multiLevelType w:val="hybridMultilevel"/>
    <w:tmpl w:val="2076A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B7FEE"/>
    <w:rsid w:val="000668CC"/>
    <w:rsid w:val="000709D5"/>
    <w:rsid w:val="00070DDB"/>
    <w:rsid w:val="000C5886"/>
    <w:rsid w:val="000C6616"/>
    <w:rsid w:val="000E4C27"/>
    <w:rsid w:val="000E6D0F"/>
    <w:rsid w:val="00126534"/>
    <w:rsid w:val="00161FF3"/>
    <w:rsid w:val="00167FE9"/>
    <w:rsid w:val="00171711"/>
    <w:rsid w:val="00185563"/>
    <w:rsid w:val="00185CD6"/>
    <w:rsid w:val="001A1736"/>
    <w:rsid w:val="001A1C9D"/>
    <w:rsid w:val="001C2DC1"/>
    <w:rsid w:val="00213AE7"/>
    <w:rsid w:val="00266788"/>
    <w:rsid w:val="002B1470"/>
    <w:rsid w:val="002C127B"/>
    <w:rsid w:val="00316092"/>
    <w:rsid w:val="00365270"/>
    <w:rsid w:val="003716F1"/>
    <w:rsid w:val="003A0E7C"/>
    <w:rsid w:val="003B7FEE"/>
    <w:rsid w:val="003D2B72"/>
    <w:rsid w:val="003E44EA"/>
    <w:rsid w:val="00404AA2"/>
    <w:rsid w:val="00443A80"/>
    <w:rsid w:val="0048305C"/>
    <w:rsid w:val="0050305C"/>
    <w:rsid w:val="00505A2F"/>
    <w:rsid w:val="00552DA7"/>
    <w:rsid w:val="005C2FE2"/>
    <w:rsid w:val="0060589D"/>
    <w:rsid w:val="00612DA9"/>
    <w:rsid w:val="0061502E"/>
    <w:rsid w:val="006840EE"/>
    <w:rsid w:val="00687C2A"/>
    <w:rsid w:val="006907F7"/>
    <w:rsid w:val="006D6DE5"/>
    <w:rsid w:val="006D74B7"/>
    <w:rsid w:val="006D7594"/>
    <w:rsid w:val="00727D31"/>
    <w:rsid w:val="007F515C"/>
    <w:rsid w:val="00817B97"/>
    <w:rsid w:val="008618C9"/>
    <w:rsid w:val="008676C1"/>
    <w:rsid w:val="008719EE"/>
    <w:rsid w:val="008736AB"/>
    <w:rsid w:val="00890431"/>
    <w:rsid w:val="009173B1"/>
    <w:rsid w:val="009251A0"/>
    <w:rsid w:val="009272AB"/>
    <w:rsid w:val="00930F1B"/>
    <w:rsid w:val="00973278"/>
    <w:rsid w:val="00975053"/>
    <w:rsid w:val="00976D70"/>
    <w:rsid w:val="009D3534"/>
    <w:rsid w:val="009D4639"/>
    <w:rsid w:val="009E1507"/>
    <w:rsid w:val="009F1165"/>
    <w:rsid w:val="009F339B"/>
    <w:rsid w:val="00A27E5C"/>
    <w:rsid w:val="00A67DA7"/>
    <w:rsid w:val="00AC4D92"/>
    <w:rsid w:val="00AE5A64"/>
    <w:rsid w:val="00B41B13"/>
    <w:rsid w:val="00B84BCE"/>
    <w:rsid w:val="00B9690B"/>
    <w:rsid w:val="00BB517D"/>
    <w:rsid w:val="00C061B1"/>
    <w:rsid w:val="00C42B90"/>
    <w:rsid w:val="00C45BCE"/>
    <w:rsid w:val="00C46BB5"/>
    <w:rsid w:val="00C875D8"/>
    <w:rsid w:val="00CB1E67"/>
    <w:rsid w:val="00CB7086"/>
    <w:rsid w:val="00CD2B98"/>
    <w:rsid w:val="00CE2E22"/>
    <w:rsid w:val="00D23DC2"/>
    <w:rsid w:val="00D334ED"/>
    <w:rsid w:val="00D90129"/>
    <w:rsid w:val="00DA0E17"/>
    <w:rsid w:val="00DD743E"/>
    <w:rsid w:val="00E050B2"/>
    <w:rsid w:val="00E242E2"/>
    <w:rsid w:val="00E363F9"/>
    <w:rsid w:val="00E457FD"/>
    <w:rsid w:val="00E5040A"/>
    <w:rsid w:val="00E940F6"/>
    <w:rsid w:val="00EA5109"/>
    <w:rsid w:val="00F0036A"/>
    <w:rsid w:val="00F3631F"/>
    <w:rsid w:val="00F47BBF"/>
    <w:rsid w:val="00F648F3"/>
    <w:rsid w:val="00F67E99"/>
    <w:rsid w:val="00FC0147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B7FEE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334ED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61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61B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61B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61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61B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0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061B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150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Brdtekst">
    <w:name w:val="10 Brødtekst"/>
    <w:basedOn w:val="Normal"/>
    <w:link w:val="10BrdtekstTegn1"/>
    <w:autoRedefine/>
    <w:rsid w:val="00E94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10BrdtekstTegn1">
    <w:name w:val="10 Brødtekst Tegn1"/>
    <w:basedOn w:val="Standardskrifttypeiafsnit"/>
    <w:link w:val="10Brdtekst"/>
    <w:rsid w:val="00E940F6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E050B2"/>
    <w:rPr>
      <w:color w:val="808080"/>
    </w:rPr>
  </w:style>
  <w:style w:type="character" w:styleId="BesgtHyperlink">
    <w:name w:val="FollowedHyperlink"/>
    <w:basedOn w:val="Standardskrifttypeiafsnit"/>
    <w:uiPriority w:val="99"/>
    <w:semiHidden/>
    <w:unhideWhenUsed/>
    <w:rsid w:val="009E15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escience.com/prime-factor-calculator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hiltulga.com/pi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FA1A-5527-4B24-9AAE-6A178025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321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Holmkvist, Steen DK - LRI</cp:lastModifiedBy>
  <cp:revision>10</cp:revision>
  <cp:lastPrinted>2011-08-12T08:36:00Z</cp:lastPrinted>
  <dcterms:created xsi:type="dcterms:W3CDTF">2011-08-09T13:10:00Z</dcterms:created>
  <dcterms:modified xsi:type="dcterms:W3CDTF">2012-11-29T10:18:00Z</dcterms:modified>
</cp:coreProperties>
</file>